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91"/>
        <w:gridCol w:w="2173"/>
        <w:gridCol w:w="2695"/>
      </w:tblGrid>
      <w:tr w:rsidR="009143C2" w:rsidRPr="00CC4527" w14:paraId="03540B6F" w14:textId="77777777" w:rsidTr="00006889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6E410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Hlk121770915"/>
            <w:r w:rsidRPr="00CC4527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24FB7F9B" wp14:editId="5F5B2397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7F441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25588" w14:textId="77777777" w:rsidR="009143C2" w:rsidRPr="00CC4527" w:rsidRDefault="009143C2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4671403B" wp14:editId="01B9F240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7F5CE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B4DD0E7" w14:textId="77777777" w:rsidR="009143C2" w:rsidRPr="00CC4527" w:rsidRDefault="009143C2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58F3A6B" wp14:editId="72C10B6A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C2" w:rsidRPr="00CC4527" w14:paraId="2B626354" w14:textId="77777777" w:rsidTr="00006889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748D0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122D7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9143C2" w:rsidRPr="00CC4527" w14:paraId="75D86195" w14:textId="77777777" w:rsidTr="00006889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96375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96675" w14:textId="77777777" w:rsidR="009143C2" w:rsidRPr="00CC4527" w:rsidRDefault="009143C2" w:rsidP="0000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C6028" w14:textId="77777777" w:rsidR="009143C2" w:rsidRPr="00CC4527" w:rsidRDefault="009143C2" w:rsidP="00006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1CD93" w14:textId="77777777" w:rsidR="009143C2" w:rsidRPr="00CC4527" w:rsidRDefault="009143C2" w:rsidP="00006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09248186" w14:textId="77777777" w:rsidR="008E5BE3" w:rsidRDefault="008E5BE3" w:rsidP="008E5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</w:t>
      </w:r>
    </w:p>
    <w:p w14:paraId="5889B6D6" w14:textId="77777777" w:rsidR="009143C2" w:rsidRPr="0098409D" w:rsidRDefault="008E5BE3" w:rsidP="008E5BE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ATTIVITA’ SVOLTA </w:t>
      </w:r>
      <w:r w:rsidR="009143C2"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A.S. 2022/23</w:t>
      </w:r>
    </w:p>
    <w:p w14:paraId="363822AF" w14:textId="77777777" w:rsidR="009143C2" w:rsidRPr="0098409D" w:rsidRDefault="009143C2" w:rsidP="009143C2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2975F7B" w14:textId="77777777" w:rsidR="009143C2" w:rsidRPr="0098409D" w:rsidRDefault="009143C2" w:rsidP="009143C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Anna Iannaccone</w:t>
      </w:r>
    </w:p>
    <w:p w14:paraId="2436A53C" w14:textId="77777777" w:rsidR="009143C2" w:rsidRPr="0098409D" w:rsidRDefault="009143C2" w:rsidP="009143C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F6DC76F" w14:textId="77777777" w:rsidR="009143C2" w:rsidRPr="0098409D" w:rsidRDefault="009143C2" w:rsidP="009143C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Disciplina insegnata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Lingua Inglese</w:t>
      </w:r>
    </w:p>
    <w:p w14:paraId="1188E8F6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C5DCD9A" w14:textId="77777777" w:rsidR="009143C2" w:rsidRPr="0098409D" w:rsidRDefault="009143C2" w:rsidP="009143C2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uso: Talent, vol.1, Cambridge</w:t>
      </w:r>
    </w:p>
    <w:p w14:paraId="45A57B8A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8813ADD" w14:textId="77777777" w:rsidR="009143C2" w:rsidRPr="0098409D" w:rsidRDefault="009143C2" w:rsidP="009143C2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Sezione :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1A</w:t>
      </w:r>
    </w:p>
    <w:p w14:paraId="10BC3968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FF30DD8" w14:textId="77777777" w:rsidR="009143C2" w:rsidRPr="0098409D" w:rsidRDefault="009143C2" w:rsidP="009143C2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Costruzione, Ambiente e Territorio</w:t>
      </w:r>
    </w:p>
    <w:p w14:paraId="4A66E0C0" w14:textId="77777777" w:rsidR="009143C2" w:rsidRPr="0098409D" w:rsidRDefault="009143C2" w:rsidP="009143C2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7C8F1F3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1</w:t>
      </w:r>
    </w:p>
    <w:p w14:paraId="22F6ED11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5F16D54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STARTER</w:t>
      </w:r>
    </w:p>
    <w:p w14:paraId="49FC2CA5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A499CF7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Competenze:</w:t>
      </w:r>
    </w:p>
    <w:p w14:paraId="2517A692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175DE5AA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08406E32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2AD039ED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114AF0B3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0300ADF7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4C1E9347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4C04EDA0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Conoscenze:</w:t>
      </w:r>
    </w:p>
    <w:p w14:paraId="741CF401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15C9C540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</w:t>
      </w:r>
    </w:p>
    <w:p w14:paraId="78A0D787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Pronomi personali soggetto/complemento</w:t>
      </w:r>
    </w:p>
    <w:p w14:paraId="4D79477C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Aggettivi/pronomi possessivi</w:t>
      </w:r>
    </w:p>
    <w:p w14:paraId="40B83A30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Genitivo sassone</w:t>
      </w:r>
    </w:p>
    <w:p w14:paraId="769D0A9E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Have got</w:t>
      </w:r>
    </w:p>
    <w:p w14:paraId="01AD3EAC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Articolo indeterminativo</w:t>
      </w:r>
    </w:p>
    <w:p w14:paraId="6E49F5EB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Plurale dei sostantivi</w:t>
      </w:r>
    </w:p>
    <w:p w14:paraId="266C235F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Question words</w:t>
      </w:r>
    </w:p>
    <w:p w14:paraId="1D95CCC1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C’è/ci sono </w:t>
      </w:r>
    </w:p>
    <w:p w14:paraId="16DCC868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Countable/uncountable nouns</w:t>
      </w:r>
    </w:p>
    <w:p w14:paraId="2F00EB6A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a/some/any</w:t>
      </w:r>
    </w:p>
    <w:p w14:paraId="51540CBC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much/many/ a lot of</w:t>
      </w:r>
    </w:p>
    <w:p w14:paraId="2079703A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can for ability/request</w:t>
      </w:r>
    </w:p>
    <w:p w14:paraId="6DD31212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imperative</w:t>
      </w:r>
    </w:p>
    <w:p w14:paraId="556934CC" w14:textId="77777777" w:rsidR="009143C2" w:rsidRPr="0098409D" w:rsidRDefault="009143C2" w:rsidP="009143C2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Aree lessicali</w:t>
      </w:r>
    </w:p>
    <w:p w14:paraId="401B647B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paesi e nazionalità</w:t>
      </w:r>
    </w:p>
    <w:p w14:paraId="75EA8B83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famiglia</w:t>
      </w:r>
    </w:p>
    <w:p w14:paraId="41F70FB5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materie scolastiche</w:t>
      </w:r>
    </w:p>
    <w:p w14:paraId="3E227AFB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giorni della settimana</w:t>
      </w:r>
    </w:p>
    <w:p w14:paraId="4BD4BC0F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mesi dell’anno</w:t>
      </w:r>
    </w:p>
    <w:p w14:paraId="3B3F733A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l’ora</w:t>
      </w:r>
    </w:p>
    <w:p w14:paraId="0C344181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preposizioni di tempo</w:t>
      </w:r>
    </w:p>
    <w:p w14:paraId="4BC1A5A3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cibi e bevande</w:t>
      </w:r>
    </w:p>
    <w:p w14:paraId="5EFC4BC2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numeri e date</w:t>
      </w:r>
    </w:p>
    <w:p w14:paraId="0FF340C0" w14:textId="77777777" w:rsidR="009143C2" w:rsidRPr="0098409D" w:rsidRDefault="009143C2" w:rsidP="009143C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attività del tempo libero</w:t>
      </w:r>
    </w:p>
    <w:p w14:paraId="0207AF1D" w14:textId="77777777" w:rsidR="009143C2" w:rsidRPr="0098409D" w:rsidRDefault="009143C2" w:rsidP="009143C2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Funzioni comunicative</w:t>
      </w:r>
    </w:p>
    <w:p w14:paraId="7BD5A933" w14:textId="77777777" w:rsidR="009143C2" w:rsidRPr="0098409D" w:rsidRDefault="009143C2" w:rsidP="009143C2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nazionalità e provenienza</w:t>
      </w:r>
    </w:p>
    <w:p w14:paraId="4EC8F62D" w14:textId="77777777" w:rsidR="009143C2" w:rsidRPr="0098409D" w:rsidRDefault="009143C2" w:rsidP="009143C2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della famiglia</w:t>
      </w:r>
    </w:p>
    <w:p w14:paraId="0E98F571" w14:textId="77777777" w:rsidR="009143C2" w:rsidRPr="0098409D" w:rsidRDefault="009143C2" w:rsidP="009143C2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materie scolastiche</w:t>
      </w:r>
    </w:p>
    <w:p w14:paraId="1D0CA268" w14:textId="77777777" w:rsidR="009143C2" w:rsidRPr="0098409D" w:rsidRDefault="009143C2" w:rsidP="009143C2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chiedere e dire l’ora/l’età</w:t>
      </w:r>
    </w:p>
    <w:p w14:paraId="08BF25A9" w14:textId="77777777" w:rsidR="009143C2" w:rsidRPr="0098409D" w:rsidRDefault="009143C2" w:rsidP="009143C2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 tempo libero</w:t>
      </w:r>
    </w:p>
    <w:p w14:paraId="28146883" w14:textId="77777777" w:rsidR="009143C2" w:rsidRPr="0098409D" w:rsidRDefault="009143C2" w:rsidP="009143C2">
      <w:pPr>
        <w:pStyle w:val="Paragrafoelenco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chiedere e dire cosa si è in grado di fare</w:t>
      </w:r>
    </w:p>
    <w:p w14:paraId="31FA3232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6648260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Abilità:</w:t>
      </w:r>
      <w:bookmarkStart w:id="1" w:name="_Hlk121670600"/>
    </w:p>
    <w:p w14:paraId="38EA9164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Comprensione orale e scritta</w:t>
      </w:r>
    </w:p>
    <w:p w14:paraId="19D86E1D" w14:textId="77777777" w:rsidR="009143C2" w:rsidRPr="0098409D" w:rsidRDefault="009143C2" w:rsidP="009143C2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comprendere una semplice presentazione personale</w:t>
      </w:r>
    </w:p>
    <w:p w14:paraId="1F051EA3" w14:textId="77777777" w:rsidR="009143C2" w:rsidRPr="0098409D" w:rsidRDefault="009143C2" w:rsidP="009143C2">
      <w:pPr>
        <w:pStyle w:val="Paragrafoelenco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comprendere un semplice dialogo</w:t>
      </w:r>
      <w:bookmarkEnd w:id="1"/>
    </w:p>
    <w:p w14:paraId="22750D5D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F8E5A76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2</w:t>
      </w:r>
    </w:p>
    <w:p w14:paraId="13314B1E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1</w:t>
      </w:r>
    </w:p>
    <w:p w14:paraId="651B8740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Competenze</w:t>
      </w:r>
    </w:p>
    <w:p w14:paraId="6C209BC8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3A053953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7574EDC1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21D205B1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11312574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257697ED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51AF2F32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8B271AC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Conoscenze</w:t>
      </w:r>
    </w:p>
    <w:p w14:paraId="00BFAB88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54241DED" w14:textId="77777777" w:rsidR="009143C2" w:rsidRPr="0098409D" w:rsidRDefault="009143C2" w:rsidP="009143C2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Present simple- all forms</w:t>
      </w:r>
    </w:p>
    <w:p w14:paraId="089CFCAC" w14:textId="77777777" w:rsidR="009143C2" w:rsidRPr="0098409D" w:rsidRDefault="009143C2" w:rsidP="009143C2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 xml:space="preserve">Avverbi di frequenza   </w:t>
      </w:r>
    </w:p>
    <w:p w14:paraId="0995FCD3" w14:textId="77777777" w:rsidR="009143C2" w:rsidRPr="0098409D" w:rsidRDefault="009143C2" w:rsidP="009143C2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Verbs of preference + -ing</w:t>
      </w:r>
    </w:p>
    <w:p w14:paraId="5A10CFD1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Aree lessicali</w:t>
      </w:r>
    </w:p>
    <w:p w14:paraId="5201625C" w14:textId="77777777" w:rsidR="009143C2" w:rsidRPr="0098409D" w:rsidRDefault="009143C2" w:rsidP="009143C2">
      <w:pPr>
        <w:pStyle w:val="Paragrafoelenco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Routine quotidiana</w:t>
      </w:r>
    </w:p>
    <w:p w14:paraId="1A2750AC" w14:textId="77777777" w:rsidR="009143C2" w:rsidRPr="008E5BE3" w:rsidRDefault="009143C2" w:rsidP="009143C2">
      <w:pPr>
        <w:pStyle w:val="Paragrafoelenco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</w:pPr>
      <w:r w:rsidRPr="008E5BE3">
        <w:rPr>
          <w:rFonts w:ascii="Calibri" w:eastAsia="Times New Roman" w:hAnsi="Calibri" w:cs="Calibri"/>
          <w:color w:val="000000"/>
          <w:sz w:val="24"/>
          <w:szCs w:val="24"/>
          <w:lang w:val="en-US" w:eastAsia="it-IT"/>
        </w:rPr>
        <w:t>Look like/be like/ take after</w:t>
      </w:r>
    </w:p>
    <w:p w14:paraId="714E8383" w14:textId="77777777" w:rsidR="009143C2" w:rsidRPr="0098409D" w:rsidRDefault="009143C2" w:rsidP="009143C2">
      <w:pPr>
        <w:pStyle w:val="Paragrafoelenco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Combinazioni lessicali:  have/get</w:t>
      </w:r>
    </w:p>
    <w:p w14:paraId="6C183F29" w14:textId="77777777" w:rsidR="009143C2" w:rsidRPr="0098409D" w:rsidRDefault="009143C2" w:rsidP="009143C2">
      <w:pPr>
        <w:pStyle w:val="Paragrafoelenco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Espressioni informali in brevi messaggi</w:t>
      </w:r>
    </w:p>
    <w:p w14:paraId="793BEA6C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Funzioni comunicative</w:t>
      </w:r>
    </w:p>
    <w:p w14:paraId="0A9D2C0C" w14:textId="77777777" w:rsidR="009143C2" w:rsidRPr="0098409D" w:rsidRDefault="009143C2" w:rsidP="009143C2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della propria routine quotidiana</w:t>
      </w:r>
    </w:p>
    <w:p w14:paraId="4AAF70BF" w14:textId="77777777" w:rsidR="009143C2" w:rsidRPr="0098409D" w:rsidRDefault="009143C2" w:rsidP="009143C2">
      <w:pPr>
        <w:pStyle w:val="Paragrafoelenco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possesso</w:t>
      </w:r>
    </w:p>
    <w:p w14:paraId="4785258E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   Abilità</w:t>
      </w:r>
    </w:p>
    <w:p w14:paraId="59FE8E14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Comprensione orale e scritta</w:t>
      </w:r>
    </w:p>
    <w:p w14:paraId="159D78C6" w14:textId="77777777" w:rsidR="009143C2" w:rsidRPr="0098409D" w:rsidRDefault="009143C2" w:rsidP="009143C2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Comprendere un testo e rispondere a frasi vero/falso, scelta multipla o a domande</w:t>
      </w:r>
    </w:p>
    <w:p w14:paraId="552EFFCC" w14:textId="77777777" w:rsidR="009143C2" w:rsidRPr="0098409D" w:rsidRDefault="009143C2" w:rsidP="009143C2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Leggere un testo per sommi capi (skimming)</w:t>
      </w:r>
    </w:p>
    <w:p w14:paraId="071813F9" w14:textId="77777777" w:rsidR="009143C2" w:rsidRPr="0098409D" w:rsidRDefault="009143C2" w:rsidP="009143C2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Comprendere il significato di nuovi vocaboli deducendone il significato dal contesto</w:t>
      </w:r>
    </w:p>
    <w:p w14:paraId="41C2E949" w14:textId="77777777" w:rsidR="009143C2" w:rsidRPr="0098409D" w:rsidRDefault="009143C2" w:rsidP="009143C2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Ascoltare un brano/dialogo e rispondere a frasi vero/falso, scelta multipla o a domande</w:t>
      </w:r>
    </w:p>
    <w:p w14:paraId="6D7C6757" w14:textId="77777777" w:rsidR="009143C2" w:rsidRPr="0098409D" w:rsidRDefault="009143C2" w:rsidP="009143C2">
      <w:pPr>
        <w:pStyle w:val="Paragrafoelenco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Ascoltare un brano/dialogo e comprendere l’argomento principale</w:t>
      </w:r>
    </w:p>
    <w:p w14:paraId="58955BEE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Produzione e interazione orale</w:t>
      </w:r>
    </w:p>
    <w:p w14:paraId="74F4A5E1" w14:textId="77777777" w:rsidR="009143C2" w:rsidRPr="0098409D" w:rsidRDefault="009143C2" w:rsidP="009143C2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Scambiarsi informazioni personali</w:t>
      </w:r>
    </w:p>
    <w:p w14:paraId="688CA292" w14:textId="77777777" w:rsidR="009143C2" w:rsidRPr="0098409D" w:rsidRDefault="009143C2" w:rsidP="009143C2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Scambiarsi informazioni su un dialogo ascoltato</w:t>
      </w:r>
    </w:p>
    <w:p w14:paraId="7645A25D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Produzione scritta</w:t>
      </w:r>
    </w:p>
    <w:p w14:paraId="6872B621" w14:textId="77777777" w:rsidR="009143C2" w:rsidRPr="0098409D" w:rsidRDefault="009143C2" w:rsidP="009143C2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Scrivere brevi messaggi </w:t>
      </w:r>
    </w:p>
    <w:p w14:paraId="13C20302" w14:textId="77777777" w:rsidR="009143C2" w:rsidRPr="0098409D" w:rsidRDefault="009143C2" w:rsidP="009143C2">
      <w:pPr>
        <w:pStyle w:val="Paragrafoelenco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Scrivere un breve testo utilizzando una specifica area lessicale</w:t>
      </w:r>
    </w:p>
    <w:p w14:paraId="14FA103D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84DA397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3</w:t>
      </w:r>
    </w:p>
    <w:p w14:paraId="3589B0DF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2</w:t>
      </w:r>
    </w:p>
    <w:p w14:paraId="7E532CC1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57E8EED5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1E1F5200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32997DB4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4578229B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2CD46156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6AA6EF97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21425B69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9B97FAC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2C63A9A0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Grammatica</w:t>
      </w:r>
    </w:p>
    <w:p w14:paraId="066F2530" w14:textId="77777777" w:rsidR="009143C2" w:rsidRPr="0098409D" w:rsidRDefault="009143C2" w:rsidP="009143C2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Present continuous</w:t>
      </w:r>
    </w:p>
    <w:p w14:paraId="70F24F8B" w14:textId="77777777" w:rsidR="009143C2" w:rsidRPr="0098409D" w:rsidRDefault="009143C2" w:rsidP="009143C2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-ing form spelling</w:t>
      </w:r>
    </w:p>
    <w:p w14:paraId="1AE26EAD" w14:textId="77777777" w:rsidR="009143C2" w:rsidRPr="0098409D" w:rsidRDefault="009143C2" w:rsidP="009143C2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Adverbs of manner</w:t>
      </w:r>
    </w:p>
    <w:p w14:paraId="7BBC9AF7" w14:textId="77777777" w:rsidR="009143C2" w:rsidRPr="0098409D" w:rsidRDefault="009143C2" w:rsidP="009143C2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Static and dynamic verbs</w:t>
      </w:r>
    </w:p>
    <w:p w14:paraId="0D91F7CF" w14:textId="77777777" w:rsidR="009143C2" w:rsidRPr="0098409D" w:rsidRDefault="009143C2" w:rsidP="009143C2">
      <w:pPr>
        <w:pStyle w:val="Paragrafoelenco"/>
        <w:numPr>
          <w:ilvl w:val="0"/>
          <w:numId w:val="13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Present simple vs present continuous</w:t>
      </w:r>
    </w:p>
    <w:p w14:paraId="33DC8044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Aree lessicali</w:t>
      </w:r>
    </w:p>
    <w:p w14:paraId="2D316FCB" w14:textId="77777777" w:rsidR="009143C2" w:rsidRPr="0098409D" w:rsidRDefault="009143C2" w:rsidP="009143C2">
      <w:pPr>
        <w:pStyle w:val="Paragrafoelenco"/>
        <w:numPr>
          <w:ilvl w:val="0"/>
          <w:numId w:val="14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Scuola e apprendimento</w:t>
      </w:r>
    </w:p>
    <w:p w14:paraId="5C9A9656" w14:textId="77777777" w:rsidR="009143C2" w:rsidRPr="0098409D" w:rsidRDefault="009143C2" w:rsidP="009143C2">
      <w:pPr>
        <w:pStyle w:val="Paragrafoelenco"/>
        <w:numPr>
          <w:ilvl w:val="0"/>
          <w:numId w:val="14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Avverbi di modo</w:t>
      </w:r>
    </w:p>
    <w:p w14:paraId="3186480C" w14:textId="77777777" w:rsidR="009143C2" w:rsidRPr="0098409D" w:rsidRDefault="009143C2" w:rsidP="009143C2">
      <w:pPr>
        <w:pStyle w:val="Paragrafoelenco"/>
        <w:numPr>
          <w:ilvl w:val="0"/>
          <w:numId w:val="14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Rafforzativi</w:t>
      </w:r>
    </w:p>
    <w:p w14:paraId="0786AFEE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Funzioni comunicative</w:t>
      </w:r>
    </w:p>
    <w:p w14:paraId="55180072" w14:textId="77777777" w:rsidR="009143C2" w:rsidRPr="0098409D" w:rsidRDefault="009143C2" w:rsidP="009143C2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azioni che si stanno svolgendo</w:t>
      </w:r>
    </w:p>
    <w:p w14:paraId="14D5FE18" w14:textId="77777777" w:rsidR="009143C2" w:rsidRPr="0098409D" w:rsidRDefault="009143C2" w:rsidP="009143C2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di scuola</w:t>
      </w:r>
    </w:p>
    <w:p w14:paraId="708188AD" w14:textId="77777777" w:rsidR="009143C2" w:rsidRPr="0098409D" w:rsidRDefault="009143C2" w:rsidP="009143C2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Parlare del modo in cui si fa qualcosa</w:t>
      </w:r>
    </w:p>
    <w:p w14:paraId="34654A43" w14:textId="77777777" w:rsidR="009143C2" w:rsidRPr="0098409D" w:rsidRDefault="009143C2" w:rsidP="009143C2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Descrivere immagini</w:t>
      </w:r>
    </w:p>
    <w:p w14:paraId="2CDEB818" w14:textId="77777777" w:rsidR="009143C2" w:rsidRPr="0098409D" w:rsidRDefault="009143C2" w:rsidP="009143C2">
      <w:pPr>
        <w:pStyle w:val="Paragrafoelenco"/>
        <w:numPr>
          <w:ilvl w:val="0"/>
          <w:numId w:val="15"/>
        </w:num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Fare supposizioni</w:t>
      </w:r>
    </w:p>
    <w:p w14:paraId="77493CB1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FAA598C" w14:textId="77777777" w:rsidR="009143C2" w:rsidRPr="0098409D" w:rsidRDefault="009143C2" w:rsidP="009143C2">
      <w:pPr>
        <w:tabs>
          <w:tab w:val="left" w:pos="1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</w:t>
      </w:r>
    </w:p>
    <w:p w14:paraId="553A247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 xml:space="preserve">Comprensione orale e scritta </w:t>
      </w:r>
    </w:p>
    <w:p w14:paraId="329552C1" w14:textId="77777777" w:rsidR="009143C2" w:rsidRPr="0098409D" w:rsidRDefault="009143C2" w:rsidP="009143C2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velocemente per cercare informazioni specifiche (scanning)</w:t>
      </w:r>
    </w:p>
    <w:p w14:paraId="25947D13" w14:textId="77777777" w:rsidR="009143C2" w:rsidRPr="0098409D" w:rsidRDefault="009143C2" w:rsidP="009143C2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Leggere un testo e rispondere a domande </w:t>
      </w:r>
    </w:p>
    <w:p w14:paraId="4C8EF5E7" w14:textId="77777777" w:rsidR="009143C2" w:rsidRPr="0098409D" w:rsidRDefault="009143C2" w:rsidP="009143C2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una conversazione e comprendere le informazioni principali</w:t>
      </w:r>
    </w:p>
    <w:p w14:paraId="237C7B02" w14:textId="77777777" w:rsidR="009143C2" w:rsidRPr="0098409D" w:rsidRDefault="009143C2" w:rsidP="009143C2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Discriminare suoni</w:t>
      </w:r>
    </w:p>
    <w:p w14:paraId="7987B844" w14:textId="77777777" w:rsidR="009143C2" w:rsidRPr="0098409D" w:rsidRDefault="009143C2" w:rsidP="009143C2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e completare un fact file</w:t>
      </w:r>
    </w:p>
    <w:p w14:paraId="66B4FFE9" w14:textId="77777777" w:rsidR="009143C2" w:rsidRPr="0098409D" w:rsidRDefault="009143C2" w:rsidP="009143C2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una conversazione e rispondere a domande</w:t>
      </w:r>
    </w:p>
    <w:p w14:paraId="48CA8D8C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e interazione orale</w:t>
      </w:r>
    </w:p>
    <w:p w14:paraId="1DA51006" w14:textId="77777777" w:rsidR="009143C2" w:rsidRPr="0098409D" w:rsidRDefault="009143C2" w:rsidP="009143C2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esprimere la propria opinione</w:t>
      </w:r>
    </w:p>
    <w:p w14:paraId="606479B0" w14:textId="77777777" w:rsidR="009143C2" w:rsidRPr="0098409D" w:rsidRDefault="009143C2" w:rsidP="009143C2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effettuare brevi dialoghi guidati</w:t>
      </w:r>
    </w:p>
    <w:p w14:paraId="099D4808" w14:textId="77777777" w:rsidR="009143C2" w:rsidRPr="0098409D" w:rsidRDefault="009143C2" w:rsidP="009143C2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scambiarsi informazioni e opinioni personali</w:t>
      </w:r>
    </w:p>
    <w:p w14:paraId="71E10E61" w14:textId="77777777" w:rsidR="009143C2" w:rsidRPr="0098409D" w:rsidRDefault="009143C2" w:rsidP="009143C2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descrivere un’immagine</w:t>
      </w:r>
    </w:p>
    <w:p w14:paraId="61F19746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0C4531F9" w14:textId="77777777" w:rsidR="009143C2" w:rsidRPr="0098409D" w:rsidRDefault="009143C2" w:rsidP="009143C2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compilare un modulo</w:t>
      </w:r>
    </w:p>
    <w:p w14:paraId="559AD341" w14:textId="77777777" w:rsidR="009143C2" w:rsidRPr="0098409D" w:rsidRDefault="009143C2" w:rsidP="009143C2">
      <w:pPr>
        <w:pStyle w:val="Paragrafoelenco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testo utilizzando le informazioni contenute in un fact file</w:t>
      </w:r>
    </w:p>
    <w:p w14:paraId="2FA74E7D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4</w:t>
      </w:r>
    </w:p>
    <w:p w14:paraId="407ADE23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3</w:t>
      </w:r>
    </w:p>
    <w:p w14:paraId="44A8BE8E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18A31F43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44F3005E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3961E460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7B8302A0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6C08A677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22E70444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139B60E0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AE01F61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Conoscenze</w:t>
      </w:r>
    </w:p>
    <w:p w14:paraId="1320BA50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u w:val="single"/>
          <w:lang w:eastAsia="it-IT"/>
        </w:rPr>
        <w:t>Grammatica</w:t>
      </w:r>
    </w:p>
    <w:p w14:paraId="69983C04" w14:textId="77777777" w:rsidR="009143C2" w:rsidRPr="0098409D" w:rsidRDefault="009143C2" w:rsidP="009143C2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Past simple : be</w:t>
      </w:r>
    </w:p>
    <w:p w14:paraId="1043650F" w14:textId="77777777" w:rsidR="009143C2" w:rsidRPr="0098409D" w:rsidRDefault="009143C2" w:rsidP="009143C2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98409D">
        <w:rPr>
          <w:rFonts w:ascii="Calibri" w:eastAsia="Calibri" w:hAnsi="Calibri" w:cs="Calibri"/>
          <w:sz w:val="24"/>
          <w:szCs w:val="24"/>
          <w:lang w:val="en-US"/>
        </w:rPr>
        <w:t>Past simple affermative: regular/irregular verbs</w:t>
      </w:r>
    </w:p>
    <w:p w14:paraId="0488B0BE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0AF116A9" w14:textId="77777777" w:rsidR="009143C2" w:rsidRPr="0098409D" w:rsidRDefault="009143C2" w:rsidP="009143C2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Multimedia</w:t>
      </w:r>
    </w:p>
    <w:p w14:paraId="5DFEF642" w14:textId="77777777" w:rsidR="009143C2" w:rsidRPr="0098409D" w:rsidRDefault="009143C2" w:rsidP="009143C2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Text speak</w:t>
      </w:r>
    </w:p>
    <w:p w14:paraId="193A29E8" w14:textId="77777777" w:rsidR="009143C2" w:rsidRPr="0098409D" w:rsidRDefault="009143C2" w:rsidP="009143C2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Nomi composti</w:t>
      </w:r>
    </w:p>
    <w:p w14:paraId="67665A48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5CA2746A" w14:textId="77777777" w:rsidR="009143C2" w:rsidRPr="0098409D" w:rsidRDefault="009143C2" w:rsidP="009143C2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Confrontare passato e presente</w:t>
      </w:r>
    </w:p>
    <w:p w14:paraId="5F58F4CD" w14:textId="77777777" w:rsidR="009143C2" w:rsidRPr="0098409D" w:rsidRDefault="009143C2" w:rsidP="009143C2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lastRenderedPageBreak/>
        <w:t>Parlare di tecnologia</w:t>
      </w:r>
    </w:p>
    <w:p w14:paraId="72B444B2" w14:textId="77777777" w:rsidR="009143C2" w:rsidRPr="0098409D" w:rsidRDefault="009143C2" w:rsidP="009143C2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Dare istruzioni</w:t>
      </w:r>
    </w:p>
    <w:p w14:paraId="08BC53E8" w14:textId="77777777" w:rsidR="009143C2" w:rsidRPr="0098409D" w:rsidRDefault="009143C2" w:rsidP="009143C2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Raccontare eventi passati</w:t>
      </w:r>
    </w:p>
    <w:p w14:paraId="3BEBACD8" w14:textId="77777777" w:rsidR="009143C2" w:rsidRPr="0098409D" w:rsidRDefault="009143C2" w:rsidP="009143C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Abilità</w:t>
      </w:r>
    </w:p>
    <w:p w14:paraId="5B52B1D5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 xml:space="preserve">Comprensione orale e scritta </w:t>
      </w:r>
    </w:p>
    <w:p w14:paraId="0E7D30A4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73BFCB82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velocemente per trovare informazioni specifiche</w:t>
      </w:r>
    </w:p>
    <w:p w14:paraId="1FEF2274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34098918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6CDD2619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7B0B78C0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 e interazione orale</w:t>
      </w:r>
    </w:p>
    <w:p w14:paraId="02245EB5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Esprimere la propria opinione stimolati da immagini date</w:t>
      </w:r>
    </w:p>
    <w:p w14:paraId="4851EA18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Scambiarsi informazioni e opinioni</w:t>
      </w:r>
    </w:p>
    <w:p w14:paraId="098E783C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Dare istruzioni</w:t>
      </w:r>
    </w:p>
    <w:p w14:paraId="39A7544A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Esprimere sorpresa e interesse</w:t>
      </w:r>
    </w:p>
    <w:p w14:paraId="63596117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Descrivere eventi passati</w:t>
      </w:r>
    </w:p>
    <w:p w14:paraId="76EE90C2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393467C6" w14:textId="77777777" w:rsidR="009143C2" w:rsidRPr="0098409D" w:rsidRDefault="009143C2" w:rsidP="009143C2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profilo personale</w:t>
      </w:r>
    </w:p>
    <w:p w14:paraId="2A7DF62A" w14:textId="77777777" w:rsidR="009143C2" w:rsidRPr="0098409D" w:rsidRDefault="009143C2" w:rsidP="009143C2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D597DED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5</w:t>
      </w:r>
    </w:p>
    <w:p w14:paraId="2D40D0AE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4</w:t>
      </w:r>
    </w:p>
    <w:p w14:paraId="2A92660C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Competenze</w:t>
      </w:r>
    </w:p>
    <w:p w14:paraId="4D61B519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386D58A6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55EEA69B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3F7A5B08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540309C3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139A5F1A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243F1315" w14:textId="77777777" w:rsidR="009143C2" w:rsidRPr="0098409D" w:rsidRDefault="009143C2" w:rsidP="009143C2">
      <w:pPr>
        <w:pStyle w:val="Paragrafoelenco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22CBCDAB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Conoscenze</w:t>
      </w:r>
    </w:p>
    <w:p w14:paraId="7F9DE612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Grammatica</w:t>
      </w:r>
    </w:p>
    <w:p w14:paraId="67902F48" w14:textId="77777777" w:rsidR="009143C2" w:rsidRPr="0098409D" w:rsidRDefault="009143C2" w:rsidP="009143C2">
      <w:pPr>
        <w:numPr>
          <w:ilvl w:val="0"/>
          <w:numId w:val="25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Past simple: negative and questions</w:t>
      </w:r>
    </w:p>
    <w:p w14:paraId="2172C8FB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4B950745" w14:textId="77777777" w:rsidR="009143C2" w:rsidRPr="0098409D" w:rsidRDefault="009143C2" w:rsidP="009143C2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Capi di abbigliamento</w:t>
      </w:r>
    </w:p>
    <w:p w14:paraId="2F44C3D9" w14:textId="77777777" w:rsidR="009143C2" w:rsidRPr="0098409D" w:rsidRDefault="009143C2" w:rsidP="009143C2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Opposti</w:t>
      </w:r>
    </w:p>
    <w:p w14:paraId="7C1A373E" w14:textId="77777777" w:rsidR="009143C2" w:rsidRPr="0098409D" w:rsidRDefault="009143C2" w:rsidP="009143C2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Phrasal verbs</w:t>
      </w:r>
    </w:p>
    <w:p w14:paraId="14C63671" w14:textId="77777777" w:rsidR="009143C2" w:rsidRPr="0098409D" w:rsidRDefault="009143C2" w:rsidP="009143C2">
      <w:pPr>
        <w:numPr>
          <w:ilvl w:val="0"/>
          <w:numId w:val="26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Verbi riguardanti l’abbigliamento</w:t>
      </w:r>
    </w:p>
    <w:p w14:paraId="13235CB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4EA81C16" w14:textId="77777777" w:rsidR="009143C2" w:rsidRPr="0098409D" w:rsidRDefault="009143C2" w:rsidP="009143C2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Descrivere l’abbigliamento</w:t>
      </w:r>
    </w:p>
    <w:p w14:paraId="224A68C3" w14:textId="77777777" w:rsidR="009143C2" w:rsidRPr="0098409D" w:rsidRDefault="009143C2" w:rsidP="009143C2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Chiedere e dare la propria opinione</w:t>
      </w:r>
    </w:p>
    <w:p w14:paraId="1BA1C27B" w14:textId="77777777" w:rsidR="009143C2" w:rsidRPr="0098409D" w:rsidRDefault="009143C2" w:rsidP="009143C2">
      <w:pPr>
        <w:numPr>
          <w:ilvl w:val="0"/>
          <w:numId w:val="27"/>
        </w:numPr>
        <w:suppressAutoHyphens/>
        <w:spacing w:after="0" w:line="240" w:lineRule="auto"/>
        <w:ind w:left="360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Descrivere tendenze sulla base di dati</w:t>
      </w:r>
    </w:p>
    <w:p w14:paraId="27AEA0A8" w14:textId="77777777" w:rsidR="009143C2" w:rsidRPr="0098409D" w:rsidRDefault="009143C2" w:rsidP="009143C2">
      <w:p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Abilità</w:t>
      </w:r>
    </w:p>
    <w:p w14:paraId="71561ACE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Comprensione orale e scritta</w:t>
      </w:r>
    </w:p>
    <w:p w14:paraId="0F4F3F82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6E441CA4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lastRenderedPageBreak/>
        <w:t>Leggere un testo velocemente per trovare informazioni specifiche</w:t>
      </w:r>
    </w:p>
    <w:p w14:paraId="460BA52E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47CCBB3D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1437F1B9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41410286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 e interazione orale</w:t>
      </w:r>
    </w:p>
    <w:p w14:paraId="760AB0FC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Esprimere la propria opinione stimolati da immagini date</w:t>
      </w:r>
    </w:p>
    <w:p w14:paraId="13349961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Scambiarsi informazioni e opinioni</w:t>
      </w:r>
    </w:p>
    <w:p w14:paraId="63ECCC05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0E5BB4FC" w14:textId="77777777" w:rsidR="009143C2" w:rsidRPr="0098409D" w:rsidRDefault="009143C2" w:rsidP="009143C2">
      <w:pPr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breve testo narrativo</w:t>
      </w:r>
    </w:p>
    <w:p w14:paraId="6F3AE0DD" w14:textId="77777777" w:rsidR="009143C2" w:rsidRPr="0098409D" w:rsidRDefault="009143C2" w:rsidP="009143C2">
      <w:pPr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testo partendo da un grafico dato</w:t>
      </w:r>
    </w:p>
    <w:p w14:paraId="40D17CC4" w14:textId="77777777" w:rsidR="009143C2" w:rsidRPr="0098409D" w:rsidRDefault="009143C2" w:rsidP="009143C2">
      <w:pPr>
        <w:numPr>
          <w:ilvl w:val="0"/>
          <w:numId w:val="2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articolo partendo da domande date</w:t>
      </w:r>
    </w:p>
    <w:p w14:paraId="3FAC360F" w14:textId="77777777" w:rsidR="009143C2" w:rsidRPr="0098409D" w:rsidRDefault="009143C2" w:rsidP="009143C2">
      <w:p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4CA2A288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bookmarkStart w:id="2" w:name="_Hlk121676163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6</w:t>
      </w:r>
    </w:p>
    <w:bookmarkEnd w:id="2"/>
    <w:p w14:paraId="16422761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5</w:t>
      </w:r>
    </w:p>
    <w:p w14:paraId="02ED8444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6CF7D7E0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semplici strategie per reperire informazioni 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comprendere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in modo globale testi orali e scritti su argomenti noti inerenti alla sfera personale e sociale</w:t>
      </w:r>
    </w:p>
    <w:p w14:paraId="7B21AEE6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Partecipare ed interagire in brevi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conversazioni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 di interesse quotidiano e personale</w:t>
      </w:r>
    </w:p>
    <w:p w14:paraId="563FAE81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in modo adeguato le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strutture morfosintattiche,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il repertorio lessicale e le espressioni di base acquisite per descrivere semplici esperienze personali e familiari</w:t>
      </w:r>
    </w:p>
    <w:p w14:paraId="64167BEE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Riflettere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 xml:space="preserve">sull’aspetto fonologico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della lingua, sulle funzioni e registri linguistici</w:t>
      </w:r>
    </w:p>
    <w:p w14:paraId="4D9D36F9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Utilizzare le conoscenze e abilità acquisite nella lingua straniera per sviluppare una certa forma di </w:t>
      </w:r>
      <w:r w:rsidRPr="0098409D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autonomia nello studio</w:t>
      </w:r>
    </w:p>
    <w:p w14:paraId="2352BC4F" w14:textId="77777777" w:rsidR="009143C2" w:rsidRPr="0098409D" w:rsidRDefault="009143C2" w:rsidP="009143C2">
      <w:pPr>
        <w:pStyle w:val="Paragrafoelenco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Cogliere l’aspetto sociale interculturale della lingua inglese</w:t>
      </w:r>
    </w:p>
    <w:p w14:paraId="380EF1F9" w14:textId="77777777" w:rsidR="009143C2" w:rsidRPr="0098409D" w:rsidRDefault="009143C2" w:rsidP="009143C2">
      <w:pPr>
        <w:pStyle w:val="Paragrafoelenco"/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it-IT"/>
        </w:rPr>
      </w:pPr>
    </w:p>
    <w:p w14:paraId="3065BE0A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4A3864A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Grammatica</w:t>
      </w:r>
    </w:p>
    <w:p w14:paraId="7079CDB4" w14:textId="77777777" w:rsidR="009143C2" w:rsidRPr="0098409D" w:rsidRDefault="009143C2" w:rsidP="009143C2">
      <w:pPr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98409D">
        <w:rPr>
          <w:rFonts w:ascii="Calibri" w:eastAsia="Calibri" w:hAnsi="Calibri" w:cs="Calibri"/>
          <w:sz w:val="24"/>
          <w:szCs w:val="24"/>
          <w:lang w:val="en-US"/>
        </w:rPr>
        <w:t>Be going to for predictions and intentions</w:t>
      </w:r>
    </w:p>
    <w:p w14:paraId="0BD56256" w14:textId="77777777" w:rsidR="009143C2" w:rsidRPr="0098409D" w:rsidRDefault="009143C2" w:rsidP="009143C2">
      <w:pPr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98409D">
        <w:rPr>
          <w:rFonts w:ascii="Calibri" w:eastAsia="Calibri" w:hAnsi="Calibri" w:cs="Calibri"/>
          <w:sz w:val="24"/>
          <w:szCs w:val="24"/>
          <w:lang w:val="en-US"/>
        </w:rPr>
        <w:t>Expressions of future time</w:t>
      </w:r>
    </w:p>
    <w:p w14:paraId="142A3F1B" w14:textId="77777777" w:rsidR="009143C2" w:rsidRPr="0098409D" w:rsidRDefault="009143C2" w:rsidP="009143C2">
      <w:pPr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98409D">
        <w:rPr>
          <w:rFonts w:ascii="Calibri" w:eastAsia="Calibri" w:hAnsi="Calibri" w:cs="Calibri"/>
          <w:sz w:val="24"/>
          <w:szCs w:val="24"/>
          <w:lang w:val="en-US"/>
        </w:rPr>
        <w:t>Present tenses for future</w:t>
      </w:r>
    </w:p>
    <w:p w14:paraId="33C3BBB0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77041059" w14:textId="77777777" w:rsidR="009143C2" w:rsidRPr="0098409D" w:rsidRDefault="009143C2" w:rsidP="009143C2">
      <w:pPr>
        <w:numPr>
          <w:ilvl w:val="0"/>
          <w:numId w:val="3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Lavoro e professioni</w:t>
      </w:r>
    </w:p>
    <w:p w14:paraId="71F4161F" w14:textId="77777777" w:rsidR="009143C2" w:rsidRPr="0098409D" w:rsidRDefault="009143C2" w:rsidP="009143C2">
      <w:pPr>
        <w:numPr>
          <w:ilvl w:val="0"/>
          <w:numId w:val="30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-ed/-ing adjectives</w:t>
      </w:r>
    </w:p>
    <w:p w14:paraId="3C01A3C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25F45D76" w14:textId="77777777" w:rsidR="009143C2" w:rsidRPr="0098409D" w:rsidRDefault="009143C2" w:rsidP="009143C2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Parlare di professioni</w:t>
      </w:r>
    </w:p>
    <w:p w14:paraId="2AB247BE" w14:textId="77777777" w:rsidR="009143C2" w:rsidRPr="0098409D" w:rsidRDefault="009143C2" w:rsidP="009143C2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Parlare delle proprie intenzioni future</w:t>
      </w:r>
    </w:p>
    <w:p w14:paraId="14770FA1" w14:textId="77777777" w:rsidR="009143C2" w:rsidRPr="0098409D" w:rsidRDefault="009143C2" w:rsidP="009143C2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Fare previsioni</w:t>
      </w:r>
    </w:p>
    <w:p w14:paraId="369F5188" w14:textId="77777777" w:rsidR="009143C2" w:rsidRPr="0098409D" w:rsidRDefault="009143C2" w:rsidP="009143C2">
      <w:pPr>
        <w:numPr>
          <w:ilvl w:val="0"/>
          <w:numId w:val="31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Esprimere sorpresa</w:t>
      </w:r>
    </w:p>
    <w:p w14:paraId="1907912C" w14:textId="77777777" w:rsidR="009143C2" w:rsidRPr="0098409D" w:rsidRDefault="009143C2" w:rsidP="009143C2">
      <w:pPr>
        <w:pStyle w:val="Paragrafoelenco"/>
        <w:numPr>
          <w:ilvl w:val="0"/>
          <w:numId w:val="3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Raccontare una storia</w:t>
      </w:r>
    </w:p>
    <w:p w14:paraId="5258F26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Abilità</w:t>
      </w:r>
    </w:p>
    <w:p w14:paraId="3957C30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Comprensione orale e scritta</w:t>
      </w:r>
    </w:p>
    <w:p w14:paraId="76E13E60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3A22E57B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velocemente per trovare informazioni specifiche</w:t>
      </w:r>
    </w:p>
    <w:p w14:paraId="67CA7C38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5E0C56B2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1A66C927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743F928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 e interazione orale</w:t>
      </w:r>
    </w:p>
    <w:p w14:paraId="45E4B861" w14:textId="77777777" w:rsidR="009143C2" w:rsidRPr="0098409D" w:rsidRDefault="009143C2" w:rsidP="009143C2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lastRenderedPageBreak/>
        <w:t>Esprimere la propria opinione stimolati da immagini date</w:t>
      </w:r>
    </w:p>
    <w:p w14:paraId="728246C3" w14:textId="77777777" w:rsidR="009143C2" w:rsidRPr="0098409D" w:rsidRDefault="009143C2" w:rsidP="009143C2">
      <w:pPr>
        <w:numPr>
          <w:ilvl w:val="0"/>
          <w:numId w:val="3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Scambiarsi informazioni e opinioni</w:t>
      </w:r>
    </w:p>
    <w:p w14:paraId="0AE1ABC4" w14:textId="77777777" w:rsidR="009143C2" w:rsidRPr="0098409D" w:rsidRDefault="009143C2" w:rsidP="009143C2">
      <w:pPr>
        <w:numPr>
          <w:ilvl w:val="0"/>
          <w:numId w:val="3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Porre domande</w:t>
      </w:r>
    </w:p>
    <w:p w14:paraId="0E873AAC" w14:textId="77777777" w:rsidR="009143C2" w:rsidRPr="0098409D" w:rsidRDefault="009143C2" w:rsidP="009143C2">
      <w:pPr>
        <w:numPr>
          <w:ilvl w:val="0"/>
          <w:numId w:val="3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Parlare delle proprie intenzioni</w:t>
      </w:r>
    </w:p>
    <w:p w14:paraId="74E2A25C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357BA75F" w14:textId="77777777" w:rsidR="009143C2" w:rsidRPr="0098409D" w:rsidRDefault="009143C2" w:rsidP="009143C2">
      <w:pPr>
        <w:numPr>
          <w:ilvl w:val="0"/>
          <w:numId w:val="3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una domanda di lavoro</w:t>
      </w:r>
    </w:p>
    <w:p w14:paraId="63D0BC67" w14:textId="77777777" w:rsidR="009143C2" w:rsidRPr="0098409D" w:rsidRDefault="009143C2" w:rsidP="009143C2">
      <w:pPr>
        <w:pStyle w:val="Paragrafoelenco"/>
        <w:numPr>
          <w:ilvl w:val="0"/>
          <w:numId w:val="33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testo esprimendo le proprie idee</w:t>
      </w:r>
    </w:p>
    <w:p w14:paraId="59D8B3E7" w14:textId="77777777" w:rsidR="009143C2" w:rsidRPr="0098409D" w:rsidRDefault="009143C2" w:rsidP="009143C2">
      <w:pPr>
        <w:pStyle w:val="Paragrafoelenco"/>
        <w:numPr>
          <w:ilvl w:val="0"/>
          <w:numId w:val="3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una storia seguendo domande date</w:t>
      </w:r>
    </w:p>
    <w:p w14:paraId="697A81C0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BD0A4FA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7</w:t>
      </w:r>
    </w:p>
    <w:p w14:paraId="2E55D8D2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6</w:t>
      </w:r>
    </w:p>
    <w:p w14:paraId="2E6BCD80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78B77FD6" w14:textId="77777777" w:rsidR="009143C2" w:rsidRPr="0098409D" w:rsidRDefault="009143C2" w:rsidP="009143C2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Utilizzare semplici strategie per reperire informazioni e </w:t>
      </w:r>
      <w:r w:rsidRPr="0098409D">
        <w:rPr>
          <w:rFonts w:ascii="Calibri" w:eastAsia="Calibri" w:hAnsi="Calibri" w:cs="Calibri"/>
          <w:i/>
          <w:sz w:val="24"/>
          <w:szCs w:val="24"/>
        </w:rPr>
        <w:t xml:space="preserve">comprendere </w:t>
      </w:r>
      <w:r w:rsidRPr="0098409D">
        <w:rPr>
          <w:rFonts w:ascii="Calibri" w:eastAsia="Calibri" w:hAnsi="Calibri" w:cs="Calibri"/>
          <w:sz w:val="24"/>
          <w:szCs w:val="24"/>
        </w:rPr>
        <w:t>in modo globale testi orali e scritti su argomenti noti inerenti alla sfera personale e sociale</w:t>
      </w:r>
    </w:p>
    <w:p w14:paraId="32B03ADD" w14:textId="77777777" w:rsidR="009143C2" w:rsidRPr="0098409D" w:rsidRDefault="009143C2" w:rsidP="009143C2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Partecipare e interagire in brevi </w:t>
      </w:r>
      <w:r w:rsidRPr="0098409D">
        <w:rPr>
          <w:rFonts w:ascii="Calibri" w:eastAsia="Calibri" w:hAnsi="Calibri" w:cs="Calibri"/>
          <w:i/>
          <w:sz w:val="24"/>
          <w:szCs w:val="24"/>
        </w:rPr>
        <w:t>conversazioni</w:t>
      </w:r>
      <w:r w:rsidRPr="0098409D">
        <w:rPr>
          <w:rFonts w:ascii="Calibri" w:eastAsia="Calibri" w:hAnsi="Calibri" w:cs="Calibri"/>
          <w:sz w:val="24"/>
          <w:szCs w:val="24"/>
        </w:rPr>
        <w:t xml:space="preserve"> di interesse quotidiano e personale </w:t>
      </w:r>
    </w:p>
    <w:p w14:paraId="2DCF0F85" w14:textId="77777777" w:rsidR="009143C2" w:rsidRPr="0098409D" w:rsidRDefault="009143C2" w:rsidP="009143C2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Utilizzare in modo adeguato le </w:t>
      </w:r>
      <w:r w:rsidRPr="0098409D">
        <w:rPr>
          <w:rFonts w:ascii="Calibri" w:eastAsia="Calibri" w:hAnsi="Calibri" w:cs="Calibri"/>
          <w:i/>
          <w:sz w:val="24"/>
          <w:szCs w:val="24"/>
        </w:rPr>
        <w:t>strutture morfosintattiche</w:t>
      </w:r>
      <w:r w:rsidRPr="0098409D">
        <w:rPr>
          <w:rFonts w:ascii="Calibri" w:eastAsia="Calibri" w:hAnsi="Calibri" w:cs="Calibri"/>
          <w:sz w:val="24"/>
          <w:szCs w:val="24"/>
        </w:rPr>
        <w:t>, il repertorio lessicale e le espressioni di base acquisite per descrivere semplici esperienze personali e familiari</w:t>
      </w:r>
    </w:p>
    <w:p w14:paraId="7B9335FB" w14:textId="77777777" w:rsidR="009143C2" w:rsidRPr="0098409D" w:rsidRDefault="009143C2" w:rsidP="009143C2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Riflettere </w:t>
      </w:r>
      <w:r w:rsidRPr="0098409D">
        <w:rPr>
          <w:rFonts w:ascii="Calibri" w:eastAsia="Calibri" w:hAnsi="Calibri" w:cs="Calibri"/>
          <w:i/>
          <w:sz w:val="24"/>
          <w:szCs w:val="24"/>
        </w:rPr>
        <w:t xml:space="preserve">sull’aspetto  fonologico </w:t>
      </w:r>
      <w:r w:rsidRPr="0098409D">
        <w:rPr>
          <w:rFonts w:ascii="Calibri" w:eastAsia="Calibri" w:hAnsi="Calibri" w:cs="Calibri"/>
          <w:sz w:val="24"/>
          <w:szCs w:val="24"/>
        </w:rPr>
        <w:t>della lingua, sulle funzioni e registri linguistici</w:t>
      </w:r>
    </w:p>
    <w:p w14:paraId="598AE820" w14:textId="77777777" w:rsidR="009143C2" w:rsidRPr="0098409D" w:rsidRDefault="009143C2" w:rsidP="009143C2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Calibri" w:eastAsia="Calibri" w:hAnsi="Calibri" w:cs="Calibri"/>
          <w:i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Utilizzare le conoscenze e abilità acquisite nella lingua straniera per sviluppare una certa forma di </w:t>
      </w:r>
      <w:r w:rsidRPr="0098409D">
        <w:rPr>
          <w:rFonts w:ascii="Calibri" w:eastAsia="Calibri" w:hAnsi="Calibri" w:cs="Calibri"/>
          <w:i/>
          <w:sz w:val="24"/>
          <w:szCs w:val="24"/>
        </w:rPr>
        <w:t>autonomia nello studio</w:t>
      </w:r>
    </w:p>
    <w:p w14:paraId="40F7FCE6" w14:textId="77777777" w:rsidR="009143C2" w:rsidRPr="0098409D" w:rsidRDefault="009143C2" w:rsidP="009143C2">
      <w:pPr>
        <w:suppressAutoHyphens/>
        <w:spacing w:after="0" w:line="240" w:lineRule="auto"/>
        <w:contextualSpacing/>
        <w:rPr>
          <w:rFonts w:ascii="Calibri" w:eastAsia="Calibri" w:hAnsi="Calibri" w:cs="Calibri"/>
          <w:iCs/>
          <w:sz w:val="24"/>
          <w:szCs w:val="24"/>
        </w:rPr>
      </w:pPr>
      <w:r w:rsidRPr="0098409D">
        <w:rPr>
          <w:rFonts w:ascii="Calibri" w:eastAsia="Calibri" w:hAnsi="Calibri" w:cs="Calibri"/>
          <w:iCs/>
          <w:sz w:val="24"/>
          <w:szCs w:val="24"/>
        </w:rPr>
        <w:t>Conoscenze</w:t>
      </w:r>
    </w:p>
    <w:p w14:paraId="04ADE54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Grammatica</w:t>
      </w:r>
    </w:p>
    <w:p w14:paraId="1E410FC9" w14:textId="77777777" w:rsidR="009143C2" w:rsidRPr="0098409D" w:rsidRDefault="009143C2" w:rsidP="009143C2">
      <w:pPr>
        <w:numPr>
          <w:ilvl w:val="0"/>
          <w:numId w:val="3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Will/won’t</w:t>
      </w:r>
    </w:p>
    <w:p w14:paraId="410760B2" w14:textId="77777777" w:rsidR="009143C2" w:rsidRPr="0098409D" w:rsidRDefault="009143C2" w:rsidP="009143C2">
      <w:pPr>
        <w:numPr>
          <w:ilvl w:val="0"/>
          <w:numId w:val="35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Will/be going for predictions</w:t>
      </w:r>
    </w:p>
    <w:p w14:paraId="53155BDD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Aree lessicali</w:t>
      </w:r>
    </w:p>
    <w:p w14:paraId="757206E5" w14:textId="77777777" w:rsidR="009143C2" w:rsidRPr="0098409D" w:rsidRDefault="009143C2" w:rsidP="009143C2">
      <w:pPr>
        <w:numPr>
          <w:ilvl w:val="0"/>
          <w:numId w:val="3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La salute</w:t>
      </w:r>
    </w:p>
    <w:p w14:paraId="327F88B0" w14:textId="77777777" w:rsidR="009143C2" w:rsidRPr="0098409D" w:rsidRDefault="009143C2" w:rsidP="009143C2">
      <w:pPr>
        <w:numPr>
          <w:ilvl w:val="0"/>
          <w:numId w:val="3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Il corpo</w:t>
      </w:r>
    </w:p>
    <w:p w14:paraId="61AB8766" w14:textId="77777777" w:rsidR="009143C2" w:rsidRPr="0098409D" w:rsidRDefault="009143C2" w:rsidP="009143C2">
      <w:pPr>
        <w:numPr>
          <w:ilvl w:val="0"/>
          <w:numId w:val="36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Verbi d’azione per parti del corpo</w:t>
      </w:r>
    </w:p>
    <w:p w14:paraId="0C764E7E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Funzioni comunicative</w:t>
      </w:r>
    </w:p>
    <w:p w14:paraId="31ADE39C" w14:textId="77777777" w:rsidR="009143C2" w:rsidRPr="0098409D" w:rsidRDefault="009143C2" w:rsidP="009143C2">
      <w:pPr>
        <w:numPr>
          <w:ilvl w:val="0"/>
          <w:numId w:val="3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Fare previsioni</w:t>
      </w:r>
    </w:p>
    <w:p w14:paraId="7701951C" w14:textId="77777777" w:rsidR="009143C2" w:rsidRPr="0098409D" w:rsidRDefault="009143C2" w:rsidP="009143C2">
      <w:pPr>
        <w:numPr>
          <w:ilvl w:val="0"/>
          <w:numId w:val="3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Dare istruzioni</w:t>
      </w:r>
    </w:p>
    <w:p w14:paraId="12C25147" w14:textId="77777777" w:rsidR="009143C2" w:rsidRPr="0098409D" w:rsidRDefault="009143C2" w:rsidP="009143C2">
      <w:pPr>
        <w:numPr>
          <w:ilvl w:val="0"/>
          <w:numId w:val="37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Parlare di come ci si sente</w:t>
      </w:r>
    </w:p>
    <w:p w14:paraId="43B4DF3E" w14:textId="77777777" w:rsidR="009143C2" w:rsidRPr="0098409D" w:rsidRDefault="009143C2" w:rsidP="009143C2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8409D">
        <w:rPr>
          <w:rFonts w:ascii="Calibri" w:eastAsia="Calibri" w:hAnsi="Calibri" w:cs="Calibri"/>
          <w:b/>
          <w:bCs/>
          <w:sz w:val="24"/>
          <w:szCs w:val="24"/>
        </w:rPr>
        <w:t>Abilità</w:t>
      </w:r>
    </w:p>
    <w:p w14:paraId="0CE52E2F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Comprensione orale e scritta</w:t>
      </w:r>
    </w:p>
    <w:p w14:paraId="4F2980B0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Comprendere un testo e abbinare frasi che lo riguardano</w:t>
      </w:r>
    </w:p>
    <w:p w14:paraId="063AC1F3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velocemente per trovare informazioni specifiche</w:t>
      </w:r>
    </w:p>
    <w:p w14:paraId="172F2ADF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Leggere un testo e rispondere a domande</w:t>
      </w:r>
    </w:p>
    <w:p w14:paraId="078C6B35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testo e comprendere l’informazione principale</w:t>
      </w:r>
    </w:p>
    <w:p w14:paraId="30F97A97" w14:textId="77777777" w:rsidR="009143C2" w:rsidRPr="0098409D" w:rsidRDefault="009143C2" w:rsidP="009143C2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ascoltare un dialogo e rispondere a domande</w:t>
      </w:r>
    </w:p>
    <w:p w14:paraId="6DE0BE61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 e interazione orale</w:t>
      </w:r>
    </w:p>
    <w:p w14:paraId="61F49309" w14:textId="77777777" w:rsidR="009143C2" w:rsidRPr="0098409D" w:rsidRDefault="009143C2" w:rsidP="009143C2">
      <w:pPr>
        <w:numPr>
          <w:ilvl w:val="0"/>
          <w:numId w:val="3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esprimere la propria opinione stimolati da immagini date/a partire da domande date</w:t>
      </w:r>
    </w:p>
    <w:p w14:paraId="7EB9AD96" w14:textId="77777777" w:rsidR="009143C2" w:rsidRPr="0098409D" w:rsidRDefault="009143C2" w:rsidP="009143C2">
      <w:pPr>
        <w:numPr>
          <w:ilvl w:val="0"/>
          <w:numId w:val="38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rispondere a domande relative a un’immagine</w:t>
      </w:r>
    </w:p>
    <w:p w14:paraId="34455438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98409D">
        <w:rPr>
          <w:rFonts w:ascii="Calibri" w:eastAsia="Calibri" w:hAnsi="Calibri" w:cs="Calibri"/>
          <w:sz w:val="24"/>
          <w:szCs w:val="24"/>
          <w:u w:val="single"/>
        </w:rPr>
        <w:t>Produzione scritta</w:t>
      </w:r>
    </w:p>
    <w:p w14:paraId="62BCC494" w14:textId="77777777" w:rsidR="009143C2" w:rsidRPr="0098409D" w:rsidRDefault="009143C2" w:rsidP="009143C2">
      <w:pPr>
        <w:numPr>
          <w:ilvl w:val="0"/>
          <w:numId w:val="3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istruzioni</w:t>
      </w:r>
    </w:p>
    <w:p w14:paraId="7ECE529B" w14:textId="77777777" w:rsidR="009143C2" w:rsidRPr="0098409D" w:rsidRDefault="009143C2" w:rsidP="009143C2">
      <w:pPr>
        <w:numPr>
          <w:ilvl w:val="0"/>
          <w:numId w:val="3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scrivere un articolo rispondendo a domande date</w:t>
      </w:r>
    </w:p>
    <w:p w14:paraId="4C43F347" w14:textId="77777777" w:rsidR="009143C2" w:rsidRPr="0098409D" w:rsidRDefault="009143C2" w:rsidP="009143C2">
      <w:pPr>
        <w:pStyle w:val="Paragrafoelenco"/>
        <w:numPr>
          <w:ilvl w:val="0"/>
          <w:numId w:val="39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rispondere a domande relative a un’immagine data</w:t>
      </w:r>
    </w:p>
    <w:p w14:paraId="65D8C514" w14:textId="77777777" w:rsidR="009143C2" w:rsidRPr="0098409D" w:rsidRDefault="009143C2" w:rsidP="009143C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5877A9A" w14:textId="03D508CB" w:rsidR="0060046E" w:rsidRPr="0060046E" w:rsidRDefault="0060046E" w:rsidP="0060046E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lastRenderedPageBreak/>
        <w:t xml:space="preserve">      </w:t>
      </w:r>
      <w:r w:rsidRPr="0060046E">
        <w:rPr>
          <w:rFonts w:ascii="Calibri" w:eastAsia="Calibri" w:hAnsi="Calibri" w:cs="Calibri"/>
          <w:b/>
          <w:bCs/>
          <w:sz w:val="24"/>
          <w:szCs w:val="24"/>
        </w:rPr>
        <w:t xml:space="preserve"> Libro da leggere durante le vacanze estive</w:t>
      </w:r>
    </w:p>
    <w:p w14:paraId="097727F6" w14:textId="77777777" w:rsidR="0060046E" w:rsidRPr="0060046E" w:rsidRDefault="0060046E" w:rsidP="0060046E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60046E">
        <w:rPr>
          <w:rFonts w:ascii="Calibri" w:eastAsia="Calibri" w:hAnsi="Calibri" w:cs="Calibri"/>
          <w:b/>
          <w:bCs/>
          <w:sz w:val="24"/>
          <w:szCs w:val="24"/>
        </w:rPr>
        <w:t xml:space="preserve">        Gina D.B. Clemen “ London”  casa editrice  Black Cat</w:t>
      </w:r>
    </w:p>
    <w:p w14:paraId="274AD9EE" w14:textId="3B44BCD1" w:rsidR="0060046E" w:rsidRDefault="0060046E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</w:p>
    <w:p w14:paraId="2D8CA739" w14:textId="77777777" w:rsidR="0060046E" w:rsidRDefault="0060046E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E90EC89" w14:textId="77777777" w:rsidR="0060046E" w:rsidRDefault="0060046E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ED1E2C6" w14:textId="77777777" w:rsidR="0060046E" w:rsidRDefault="0060046E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1B92362D" w14:textId="77777777" w:rsidR="0060046E" w:rsidRDefault="0060046E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6C696A7" w14:textId="77777777" w:rsidR="0060046E" w:rsidRDefault="0060046E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80D8BBF" w14:textId="5335172A" w:rsidR="009143C2" w:rsidRPr="0098409D" w:rsidRDefault="009143C2" w:rsidP="009143C2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SOGLIA MINIMA DI ACCETTABILITA’ IN  TERMINI DI CONOSCENZE, ABILITÀ E COMPETENZE  -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</w:t>
      </w:r>
      <w:r w:rsidRPr="0098409D">
        <w:rPr>
          <w:rFonts w:ascii="Calibri" w:eastAsia="Times New Roman" w:hAnsi="Calibri" w:cs="Calibri"/>
          <w:b/>
          <w:sz w:val="24"/>
          <w:szCs w:val="24"/>
          <w:lang w:eastAsia="ar-SA"/>
        </w:rPr>
        <w:t>CLASSE PRIMA</w:t>
      </w:r>
    </w:p>
    <w:p w14:paraId="4AB7056A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Conoscere a livello A2+ le strutture morfosintattiche della lingua</w:t>
      </w:r>
    </w:p>
    <w:p w14:paraId="6A5783FB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Conoscere il lessico di uso più frequente e quotidiano  (A2+)</w:t>
      </w:r>
    </w:p>
    <w:p w14:paraId="3A6F112C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Comprendere una varietà di brevi messaggi di carattere generale prodotti a velocità ridotta cogliendone gli elementi fondamentali (A2+)</w:t>
      </w:r>
    </w:p>
    <w:p w14:paraId="51F2886B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Saper tenere semplici conversazioni( descrizioni di persone o luoghi, dialoghi, informazioni su situazioni di vita quotidiana, brevi racconti di fatti (A2+)</w:t>
      </w:r>
    </w:p>
    <w:p w14:paraId="60685CFE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Comprendere brevi testi scritti :lettere, e-mail, descrizioni di luoghi e persone (A2+)</w:t>
      </w:r>
    </w:p>
    <w:p w14:paraId="1EC45A3C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>Produrre semplici testi scritti guidati (A2+)</w:t>
      </w:r>
    </w:p>
    <w:p w14:paraId="6DC68117" w14:textId="77777777" w:rsidR="009143C2" w:rsidRPr="0098409D" w:rsidRDefault="009143C2" w:rsidP="009143C2">
      <w:pPr>
        <w:numPr>
          <w:ilvl w:val="0"/>
          <w:numId w:val="40"/>
        </w:numPr>
        <w:suppressAutoHyphens/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z w:val="24"/>
          <w:szCs w:val="24"/>
        </w:rPr>
        <w:t xml:space="preserve">Produrre i suoni tipici della lingua straniera </w:t>
      </w:r>
    </w:p>
    <w:p w14:paraId="735352A1" w14:textId="77777777" w:rsidR="009143C2" w:rsidRPr="0098409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E95CD51" w14:textId="77777777" w:rsidR="009143C2" w:rsidRPr="00DA38CD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</w:t>
      </w:r>
      <w:r w:rsidR="0062557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.</w:t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Educazione ci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vica</w:t>
      </w:r>
    </w:p>
    <w:p w14:paraId="33F28CBF" w14:textId="77777777" w:rsidR="009143C2" w:rsidRDefault="009143C2" w:rsidP="009143C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B0E3993" w14:textId="77777777" w:rsidR="009143C2" w:rsidRPr="008F5230" w:rsidRDefault="009143C2" w:rsidP="009143C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2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</w:t>
      </w:r>
      <w:r w:rsidR="0062557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ono sta</w:t>
      </w:r>
      <w:r w:rsidR="00DB125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te</w:t>
      </w:r>
      <w:r w:rsidRPr="008F52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dedicate 3 ore nel secondo quadrimestre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un argomento di educazione civica:</w:t>
      </w:r>
    </w:p>
    <w:p w14:paraId="6BC3B376" w14:textId="77777777" w:rsidR="009143C2" w:rsidRPr="00CC6428" w:rsidRDefault="009143C2" w:rsidP="009143C2">
      <w:pPr>
        <w:spacing w:after="24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Zero Hunger  - Goal 2.</w:t>
      </w:r>
    </w:p>
    <w:p w14:paraId="4DC8A7D5" w14:textId="77777777" w:rsidR="009143C2" w:rsidRDefault="009143C2" w:rsidP="009143C2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Obiettivi: 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 xml:space="preserve">Porre fine alla fame , raggiungere la sicurezza alimentare, migliorare la nutrizione e promuovere un’agricoltura sostenibile. </w:t>
      </w:r>
    </w:p>
    <w:p w14:paraId="25DB7ADC" w14:textId="77777777" w:rsidR="00833B03" w:rsidRDefault="00833B03" w:rsidP="00DB1259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00513A6" w14:textId="77777777" w:rsidR="00DB1259" w:rsidRPr="0098409D" w:rsidRDefault="009143C2" w:rsidP="00DB1259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</w:p>
    <w:p w14:paraId="0DCFBD52" w14:textId="2AEF0FAB" w:rsidR="009143C2" w:rsidRPr="0098409D" w:rsidRDefault="009143C2" w:rsidP="009143C2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Pisa li </w:t>
      </w:r>
      <w:r w:rsidR="0051124F">
        <w:rPr>
          <w:rFonts w:eastAsia="Times New Roman" w:cstheme="minorHAnsi"/>
          <w:color w:val="000000"/>
          <w:sz w:val="24"/>
          <w:szCs w:val="24"/>
          <w:lang w:eastAsia="it-IT"/>
        </w:rPr>
        <w:t>1</w:t>
      </w:r>
      <w:r w:rsidR="008D6F82">
        <w:rPr>
          <w:rFonts w:eastAsia="Times New Roman" w:cstheme="minorHAnsi"/>
          <w:color w:val="000000"/>
          <w:sz w:val="24"/>
          <w:szCs w:val="24"/>
          <w:lang w:eastAsia="it-IT"/>
        </w:rPr>
        <w:t>0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06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/2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3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759EA98F" w14:textId="77777777" w:rsidR="009143C2" w:rsidRDefault="009143C2" w:rsidP="009143C2"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Prof.ssa Anna Iannaccone</w:t>
      </w:r>
      <w:bookmarkEnd w:id="0"/>
    </w:p>
    <w:p w14:paraId="62DBCAAF" w14:textId="77777777" w:rsidR="00FC1227" w:rsidRDefault="00FC1227"/>
    <w:sectPr w:rsidR="00FC1227" w:rsidSect="004D4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69A"/>
    <w:multiLevelType w:val="hybridMultilevel"/>
    <w:tmpl w:val="13A03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0DD"/>
    <w:multiLevelType w:val="hybridMultilevel"/>
    <w:tmpl w:val="3BA0C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66F53"/>
    <w:multiLevelType w:val="hybridMultilevel"/>
    <w:tmpl w:val="41220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63E2"/>
    <w:multiLevelType w:val="hybridMultilevel"/>
    <w:tmpl w:val="2CC6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005D"/>
    <w:multiLevelType w:val="hybridMultilevel"/>
    <w:tmpl w:val="21923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3345"/>
    <w:multiLevelType w:val="hybridMultilevel"/>
    <w:tmpl w:val="1D6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862"/>
    <w:multiLevelType w:val="hybridMultilevel"/>
    <w:tmpl w:val="565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886"/>
    <w:multiLevelType w:val="hybridMultilevel"/>
    <w:tmpl w:val="4FC6B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4707"/>
    <w:multiLevelType w:val="hybridMultilevel"/>
    <w:tmpl w:val="27C2B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34A4"/>
    <w:multiLevelType w:val="hybridMultilevel"/>
    <w:tmpl w:val="8DDED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5417"/>
    <w:multiLevelType w:val="hybridMultilevel"/>
    <w:tmpl w:val="9BA2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C31C9"/>
    <w:multiLevelType w:val="hybridMultilevel"/>
    <w:tmpl w:val="4C66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5A5"/>
    <w:multiLevelType w:val="hybridMultilevel"/>
    <w:tmpl w:val="C40E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335"/>
    <w:multiLevelType w:val="hybridMultilevel"/>
    <w:tmpl w:val="92E6F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D53C1"/>
    <w:multiLevelType w:val="hybridMultilevel"/>
    <w:tmpl w:val="B002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96F"/>
    <w:multiLevelType w:val="hybridMultilevel"/>
    <w:tmpl w:val="FAC2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D351D"/>
    <w:multiLevelType w:val="hybridMultilevel"/>
    <w:tmpl w:val="B9EE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1112"/>
    <w:multiLevelType w:val="hybridMultilevel"/>
    <w:tmpl w:val="01E4C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50CFF"/>
    <w:multiLevelType w:val="hybridMultilevel"/>
    <w:tmpl w:val="9A1A5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B74BB"/>
    <w:multiLevelType w:val="hybridMultilevel"/>
    <w:tmpl w:val="43C2F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A03E2"/>
    <w:multiLevelType w:val="hybridMultilevel"/>
    <w:tmpl w:val="244C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61BEC"/>
    <w:multiLevelType w:val="hybridMultilevel"/>
    <w:tmpl w:val="ADF6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66E4A"/>
    <w:multiLevelType w:val="hybridMultilevel"/>
    <w:tmpl w:val="9BE2B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A3B08"/>
    <w:multiLevelType w:val="hybridMultilevel"/>
    <w:tmpl w:val="C64E4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125C4"/>
    <w:multiLevelType w:val="hybridMultilevel"/>
    <w:tmpl w:val="2AB8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92E91"/>
    <w:multiLevelType w:val="hybridMultilevel"/>
    <w:tmpl w:val="5C8A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26D2A"/>
    <w:multiLevelType w:val="hybridMultilevel"/>
    <w:tmpl w:val="4EC09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C689E"/>
    <w:multiLevelType w:val="hybridMultilevel"/>
    <w:tmpl w:val="6806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562C7"/>
    <w:multiLevelType w:val="hybridMultilevel"/>
    <w:tmpl w:val="830CE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953F1"/>
    <w:multiLevelType w:val="hybridMultilevel"/>
    <w:tmpl w:val="0F9628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1D8"/>
    <w:multiLevelType w:val="hybridMultilevel"/>
    <w:tmpl w:val="E75C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D745B"/>
    <w:multiLevelType w:val="hybridMultilevel"/>
    <w:tmpl w:val="115A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727FE2"/>
    <w:multiLevelType w:val="hybridMultilevel"/>
    <w:tmpl w:val="D180C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C3628"/>
    <w:multiLevelType w:val="hybridMultilevel"/>
    <w:tmpl w:val="E0C0B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6294C"/>
    <w:multiLevelType w:val="hybridMultilevel"/>
    <w:tmpl w:val="25AE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82F03"/>
    <w:multiLevelType w:val="hybridMultilevel"/>
    <w:tmpl w:val="976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45759"/>
    <w:multiLevelType w:val="hybridMultilevel"/>
    <w:tmpl w:val="77DC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F69B5"/>
    <w:multiLevelType w:val="hybridMultilevel"/>
    <w:tmpl w:val="EF646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4302">
    <w:abstractNumId w:val="42"/>
  </w:num>
  <w:num w:numId="2" w16cid:durableId="877741217">
    <w:abstractNumId w:val="15"/>
  </w:num>
  <w:num w:numId="3" w16cid:durableId="169295535">
    <w:abstractNumId w:val="7"/>
  </w:num>
  <w:num w:numId="4" w16cid:durableId="1405227134">
    <w:abstractNumId w:val="32"/>
  </w:num>
  <w:num w:numId="5" w16cid:durableId="128517675">
    <w:abstractNumId w:val="23"/>
  </w:num>
  <w:num w:numId="6" w16cid:durableId="1222599308">
    <w:abstractNumId w:val="13"/>
  </w:num>
  <w:num w:numId="7" w16cid:durableId="788815804">
    <w:abstractNumId w:val="3"/>
  </w:num>
  <w:num w:numId="8" w16cid:durableId="1908999804">
    <w:abstractNumId w:val="30"/>
  </w:num>
  <w:num w:numId="9" w16cid:durableId="1547570776">
    <w:abstractNumId w:val="39"/>
  </w:num>
  <w:num w:numId="10" w16cid:durableId="1809712104">
    <w:abstractNumId w:val="19"/>
  </w:num>
  <w:num w:numId="11" w16cid:durableId="1435636027">
    <w:abstractNumId w:val="16"/>
  </w:num>
  <w:num w:numId="12" w16cid:durableId="1313677042">
    <w:abstractNumId w:val="17"/>
  </w:num>
  <w:num w:numId="13" w16cid:durableId="872155457">
    <w:abstractNumId w:val="14"/>
  </w:num>
  <w:num w:numId="14" w16cid:durableId="1074661996">
    <w:abstractNumId w:val="22"/>
  </w:num>
  <w:num w:numId="15" w16cid:durableId="1430617483">
    <w:abstractNumId w:val="0"/>
  </w:num>
  <w:num w:numId="16" w16cid:durableId="1532566505">
    <w:abstractNumId w:val="11"/>
  </w:num>
  <w:num w:numId="17" w16cid:durableId="1521506500">
    <w:abstractNumId w:val="10"/>
  </w:num>
  <w:num w:numId="18" w16cid:durableId="963972183">
    <w:abstractNumId w:val="26"/>
  </w:num>
  <w:num w:numId="19" w16cid:durableId="835807880">
    <w:abstractNumId w:val="28"/>
  </w:num>
  <w:num w:numId="20" w16cid:durableId="29500294">
    <w:abstractNumId w:val="34"/>
  </w:num>
  <w:num w:numId="21" w16cid:durableId="1622686565">
    <w:abstractNumId w:val="24"/>
  </w:num>
  <w:num w:numId="22" w16cid:durableId="186144575">
    <w:abstractNumId w:val="35"/>
  </w:num>
  <w:num w:numId="23" w16cid:durableId="72632245">
    <w:abstractNumId w:val="2"/>
  </w:num>
  <w:num w:numId="24" w16cid:durableId="703212529">
    <w:abstractNumId w:val="40"/>
  </w:num>
  <w:num w:numId="25" w16cid:durableId="596326084">
    <w:abstractNumId w:val="37"/>
  </w:num>
  <w:num w:numId="26" w16cid:durableId="531381476">
    <w:abstractNumId w:val="1"/>
  </w:num>
  <w:num w:numId="27" w16cid:durableId="458842544">
    <w:abstractNumId w:val="27"/>
  </w:num>
  <w:num w:numId="28" w16cid:durableId="1573658453">
    <w:abstractNumId w:val="31"/>
  </w:num>
  <w:num w:numId="29" w16cid:durableId="561719526">
    <w:abstractNumId w:val="6"/>
  </w:num>
  <w:num w:numId="30" w16cid:durableId="480731691">
    <w:abstractNumId w:val="4"/>
  </w:num>
  <w:num w:numId="31" w16cid:durableId="583144150">
    <w:abstractNumId w:val="21"/>
  </w:num>
  <w:num w:numId="32" w16cid:durableId="2140879081">
    <w:abstractNumId w:val="9"/>
  </w:num>
  <w:num w:numId="33" w16cid:durableId="1043477964">
    <w:abstractNumId w:val="12"/>
  </w:num>
  <w:num w:numId="34" w16cid:durableId="980504595">
    <w:abstractNumId w:val="36"/>
  </w:num>
  <w:num w:numId="35" w16cid:durableId="37244168">
    <w:abstractNumId w:val="29"/>
  </w:num>
  <w:num w:numId="36" w16cid:durableId="1539469632">
    <w:abstractNumId w:val="41"/>
  </w:num>
  <w:num w:numId="37" w16cid:durableId="580867846">
    <w:abstractNumId w:val="8"/>
  </w:num>
  <w:num w:numId="38" w16cid:durableId="494221601">
    <w:abstractNumId w:val="5"/>
  </w:num>
  <w:num w:numId="39" w16cid:durableId="1561286625">
    <w:abstractNumId w:val="38"/>
  </w:num>
  <w:num w:numId="40" w16cid:durableId="1263563871">
    <w:abstractNumId w:val="33"/>
  </w:num>
  <w:num w:numId="41" w16cid:durableId="704018879">
    <w:abstractNumId w:val="25"/>
  </w:num>
  <w:num w:numId="42" w16cid:durableId="463961327">
    <w:abstractNumId w:val="18"/>
  </w:num>
  <w:num w:numId="43" w16cid:durableId="13953519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27"/>
    <w:rsid w:val="004D4D51"/>
    <w:rsid w:val="0051124F"/>
    <w:rsid w:val="0060046E"/>
    <w:rsid w:val="0062557F"/>
    <w:rsid w:val="00833B03"/>
    <w:rsid w:val="008D6F82"/>
    <w:rsid w:val="008E5BE3"/>
    <w:rsid w:val="009143C2"/>
    <w:rsid w:val="00DB1259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AF2"/>
  <w15:docId w15:val="{519F2D69-FA1A-46B8-AFB1-7A012217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3C2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3C2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9143C2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9143C2"/>
    <w:rPr>
      <w:kern w:val="0"/>
    </w:rPr>
  </w:style>
  <w:style w:type="character" w:customStyle="1" w:styleId="CorpotestoCarattere1">
    <w:name w:val="Corpo testo Carattere1"/>
    <w:link w:val="Corpotesto"/>
    <w:semiHidden/>
    <w:locked/>
    <w:rsid w:val="009143C2"/>
    <w:rPr>
      <w:rFonts w:ascii="Times New Roman" w:eastAsia="Times New Roman" w:hAnsi="Times New Roman" w:cs="Calibri"/>
      <w:kern w:val="0"/>
      <w:sz w:val="26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BE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9</cp:revision>
  <cp:lastPrinted>2023-06-10T10:10:00Z</cp:lastPrinted>
  <dcterms:created xsi:type="dcterms:W3CDTF">2023-06-06T20:18:00Z</dcterms:created>
  <dcterms:modified xsi:type="dcterms:W3CDTF">2023-06-17T19:25:00Z</dcterms:modified>
</cp:coreProperties>
</file>